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D12D" w14:textId="646AF917" w:rsidR="00F65F73" w:rsidRPr="006C78BC" w:rsidRDefault="00F65F73" w:rsidP="009F0AA9">
      <w:pPr>
        <w:suppressAutoHyphens/>
        <w:spacing w:after="0" w:line="276" w:lineRule="auto"/>
        <w:ind w:firstLine="1701"/>
        <w:jc w:val="both"/>
        <w:rPr>
          <w:rFonts w:ascii="Times New Roman" w:eastAsia="Times New Roman" w:hAnsi="Times New Roman" w:cs="Times New Roman"/>
          <w:b/>
          <w:sz w:val="44"/>
          <w:szCs w:val="44"/>
          <w:lang w:eastAsia="ar-SA"/>
        </w:rPr>
      </w:pPr>
      <w:r w:rsidRPr="006C78BC">
        <w:rPr>
          <w:rFonts w:ascii="Times New Roman" w:eastAsia="Times New Roman" w:hAnsi="Times New Roman" w:cs="Times New Roman"/>
          <w:b/>
          <w:sz w:val="44"/>
          <w:szCs w:val="44"/>
          <w:lang w:eastAsia="ar-SA"/>
        </w:rPr>
        <w:t xml:space="preserve">PROJETO DE LEI Nº </w:t>
      </w:r>
      <w:r w:rsidR="002D0548">
        <w:rPr>
          <w:rFonts w:ascii="Times New Roman" w:eastAsia="Times New Roman" w:hAnsi="Times New Roman" w:cs="Times New Roman"/>
          <w:b/>
          <w:sz w:val="44"/>
          <w:szCs w:val="44"/>
          <w:lang w:eastAsia="ar-SA"/>
        </w:rPr>
        <w:t>__</w:t>
      </w:r>
      <w:r w:rsidRPr="006C78BC">
        <w:rPr>
          <w:rFonts w:ascii="Times New Roman" w:eastAsia="Times New Roman" w:hAnsi="Times New Roman" w:cs="Times New Roman"/>
          <w:b/>
          <w:sz w:val="44"/>
          <w:szCs w:val="44"/>
          <w:lang w:eastAsia="ar-SA"/>
        </w:rPr>
        <w:t>/202</w:t>
      </w:r>
      <w:r w:rsidR="005A1CFA">
        <w:rPr>
          <w:rFonts w:ascii="Times New Roman" w:eastAsia="Times New Roman" w:hAnsi="Times New Roman" w:cs="Times New Roman"/>
          <w:b/>
          <w:sz w:val="44"/>
          <w:szCs w:val="44"/>
          <w:lang w:eastAsia="ar-SA"/>
        </w:rPr>
        <w:t>5</w:t>
      </w:r>
    </w:p>
    <w:p w14:paraId="662B8233" w14:textId="77777777" w:rsidR="00467E62" w:rsidRDefault="00467E62" w:rsidP="009F0AA9">
      <w:pPr>
        <w:pStyle w:val="SemEspaamento"/>
        <w:ind w:firstLine="1701"/>
        <w:jc w:val="both"/>
        <w:rPr>
          <w:rFonts w:ascii="Times New Roman" w:hAnsi="Times New Roman" w:cs="Times New Roman"/>
          <w:sz w:val="24"/>
          <w:szCs w:val="24"/>
        </w:rPr>
      </w:pPr>
    </w:p>
    <w:p w14:paraId="56B64285" w14:textId="0A5467C1" w:rsidR="00467E62" w:rsidRPr="002A7E6C" w:rsidRDefault="00F65F73" w:rsidP="009F0AA9">
      <w:pPr>
        <w:pStyle w:val="SemEspaamento"/>
        <w:ind w:left="3119" w:hanging="1418"/>
        <w:jc w:val="both"/>
        <w:rPr>
          <w:rFonts w:ascii="Times New Roman" w:hAnsi="Times New Roman" w:cs="Times New Roman"/>
          <w:sz w:val="24"/>
          <w:szCs w:val="24"/>
        </w:rPr>
      </w:pPr>
      <w:r w:rsidRPr="002A7E6C">
        <w:rPr>
          <w:rFonts w:ascii="Times New Roman" w:eastAsia="Times New Roman" w:hAnsi="Times New Roman" w:cs="Times New Roman"/>
          <w:b/>
          <w:sz w:val="24"/>
          <w:szCs w:val="24"/>
          <w:lang w:eastAsia="ar-SA"/>
        </w:rPr>
        <w:t>EMENTA:</w:t>
      </w:r>
      <w:r w:rsidRPr="002A7E6C">
        <w:rPr>
          <w:rFonts w:ascii="Times New Roman" w:hAnsi="Times New Roman" w:cs="Times New Roman"/>
          <w:sz w:val="24"/>
          <w:szCs w:val="24"/>
        </w:rPr>
        <w:t xml:space="preserve"> </w:t>
      </w:r>
      <w:r w:rsidR="00D81A84" w:rsidRPr="002A7E6C">
        <w:rPr>
          <w:rFonts w:ascii="Times New Roman" w:hAnsi="Times New Roman" w:cs="Times New Roman"/>
          <w:sz w:val="24"/>
          <w:szCs w:val="24"/>
        </w:rPr>
        <w:tab/>
      </w:r>
      <w:r w:rsidR="00D514EB" w:rsidRPr="00D514EB">
        <w:rPr>
          <w:rFonts w:ascii="Times New Roman" w:hAnsi="Times New Roman" w:cs="Times New Roman"/>
          <w:sz w:val="24"/>
          <w:szCs w:val="24"/>
        </w:rPr>
        <w:t>Institui a gratuidade no sistema de transporte coletivo municipal aos Agentes Comunitários de Saúde e Agente</w:t>
      </w:r>
      <w:r w:rsidR="0088199F">
        <w:rPr>
          <w:rFonts w:ascii="Times New Roman" w:hAnsi="Times New Roman" w:cs="Times New Roman"/>
          <w:sz w:val="24"/>
          <w:szCs w:val="24"/>
        </w:rPr>
        <w:t>s</w:t>
      </w:r>
      <w:r w:rsidR="00D514EB" w:rsidRPr="00D514EB">
        <w:rPr>
          <w:rFonts w:ascii="Times New Roman" w:hAnsi="Times New Roman" w:cs="Times New Roman"/>
          <w:sz w:val="24"/>
          <w:szCs w:val="24"/>
        </w:rPr>
        <w:t xml:space="preserve"> de Endemias</w:t>
      </w:r>
    </w:p>
    <w:p w14:paraId="5A6E4635" w14:textId="77777777" w:rsidR="00F65F73" w:rsidRPr="002A7E6C" w:rsidRDefault="00F65F73" w:rsidP="009F0AA9">
      <w:pPr>
        <w:pStyle w:val="SemEspaamento"/>
        <w:ind w:left="4111" w:firstLine="1701"/>
        <w:jc w:val="both"/>
        <w:rPr>
          <w:rFonts w:ascii="Times New Roman" w:hAnsi="Times New Roman" w:cs="Times New Roman"/>
          <w:sz w:val="24"/>
          <w:szCs w:val="24"/>
        </w:rPr>
      </w:pPr>
    </w:p>
    <w:p w14:paraId="0C9E5682" w14:textId="77777777" w:rsidR="00D030B9" w:rsidRPr="002A7E6C" w:rsidRDefault="00D030B9" w:rsidP="009F0AA9">
      <w:pPr>
        <w:pStyle w:val="SemEspaamento"/>
        <w:ind w:firstLine="1701"/>
        <w:jc w:val="both"/>
        <w:rPr>
          <w:rFonts w:ascii="Times New Roman" w:hAnsi="Times New Roman" w:cs="Times New Roman"/>
          <w:sz w:val="24"/>
          <w:szCs w:val="24"/>
        </w:rPr>
      </w:pPr>
    </w:p>
    <w:p w14:paraId="2922C4DB" w14:textId="514C8F23" w:rsidR="00467E62" w:rsidRDefault="00467E62" w:rsidP="00D514EB">
      <w:pPr>
        <w:pStyle w:val="SemEspaamento"/>
        <w:tabs>
          <w:tab w:val="left" w:pos="5387"/>
        </w:tabs>
        <w:ind w:firstLine="1701"/>
        <w:jc w:val="both"/>
        <w:rPr>
          <w:rFonts w:ascii="Times New Roman" w:hAnsi="Times New Roman" w:cs="Times New Roman"/>
          <w:b/>
          <w:bCs/>
          <w:sz w:val="24"/>
          <w:szCs w:val="24"/>
        </w:rPr>
      </w:pPr>
      <w:r w:rsidRPr="002A7E6C">
        <w:rPr>
          <w:rFonts w:ascii="Times New Roman" w:hAnsi="Times New Roman" w:cs="Times New Roman"/>
          <w:b/>
          <w:bCs/>
          <w:sz w:val="24"/>
          <w:szCs w:val="24"/>
        </w:rPr>
        <w:t>AUTORIA:</w:t>
      </w:r>
      <w:r w:rsidR="009F0AA9">
        <w:rPr>
          <w:rFonts w:ascii="Times New Roman" w:hAnsi="Times New Roman" w:cs="Times New Roman"/>
          <w:b/>
          <w:bCs/>
          <w:sz w:val="24"/>
          <w:szCs w:val="24"/>
        </w:rPr>
        <w:t>-</w:t>
      </w:r>
      <w:r w:rsidRPr="002A7E6C">
        <w:rPr>
          <w:rFonts w:ascii="Times New Roman" w:hAnsi="Times New Roman" w:cs="Times New Roman"/>
          <w:b/>
          <w:bCs/>
          <w:sz w:val="24"/>
          <w:szCs w:val="24"/>
        </w:rPr>
        <w:t xml:space="preserve"> </w:t>
      </w:r>
      <w:r w:rsidR="00D514EB">
        <w:rPr>
          <w:rFonts w:ascii="Times New Roman" w:hAnsi="Times New Roman" w:cs="Times New Roman"/>
          <w:b/>
          <w:bCs/>
          <w:sz w:val="24"/>
          <w:szCs w:val="24"/>
        </w:rPr>
        <w:t xml:space="preserve">Vereador </w:t>
      </w:r>
      <w:proofErr w:type="spellStart"/>
      <w:r w:rsidR="00D514EB">
        <w:rPr>
          <w:rFonts w:ascii="Times New Roman" w:hAnsi="Times New Roman" w:cs="Times New Roman"/>
          <w:b/>
          <w:bCs/>
          <w:sz w:val="24"/>
          <w:szCs w:val="24"/>
        </w:rPr>
        <w:t>Francilei</w:t>
      </w:r>
      <w:proofErr w:type="spellEnd"/>
      <w:r w:rsidR="00D514EB">
        <w:rPr>
          <w:rFonts w:ascii="Times New Roman" w:hAnsi="Times New Roman" w:cs="Times New Roman"/>
          <w:b/>
          <w:bCs/>
          <w:sz w:val="24"/>
          <w:szCs w:val="24"/>
        </w:rPr>
        <w:t xml:space="preserve"> </w:t>
      </w:r>
      <w:proofErr w:type="spellStart"/>
      <w:r w:rsidR="00D514EB">
        <w:rPr>
          <w:rFonts w:ascii="Times New Roman" w:hAnsi="Times New Roman" w:cs="Times New Roman"/>
          <w:b/>
          <w:bCs/>
          <w:sz w:val="24"/>
          <w:szCs w:val="24"/>
        </w:rPr>
        <w:t>Baitala</w:t>
      </w:r>
      <w:proofErr w:type="spellEnd"/>
      <w:r w:rsidR="00D514EB">
        <w:rPr>
          <w:rFonts w:ascii="Times New Roman" w:hAnsi="Times New Roman" w:cs="Times New Roman"/>
          <w:b/>
          <w:bCs/>
          <w:sz w:val="24"/>
          <w:szCs w:val="24"/>
        </w:rPr>
        <w:t xml:space="preserve"> de Oliveira</w:t>
      </w:r>
    </w:p>
    <w:p w14:paraId="51C0972F" w14:textId="77777777" w:rsidR="00D514EB" w:rsidRPr="002A7E6C" w:rsidRDefault="00D514EB" w:rsidP="00D514EB">
      <w:pPr>
        <w:pStyle w:val="SemEspaamento"/>
        <w:tabs>
          <w:tab w:val="left" w:pos="5387"/>
        </w:tabs>
        <w:ind w:firstLine="1701"/>
        <w:jc w:val="both"/>
        <w:rPr>
          <w:rFonts w:ascii="Times New Roman" w:hAnsi="Times New Roman" w:cs="Times New Roman"/>
          <w:b/>
          <w:bCs/>
          <w:sz w:val="24"/>
          <w:szCs w:val="24"/>
        </w:rPr>
      </w:pPr>
    </w:p>
    <w:p w14:paraId="3661D135" w14:textId="77777777" w:rsidR="00D030B9" w:rsidRPr="002A7E6C" w:rsidRDefault="00D030B9" w:rsidP="009F0AA9">
      <w:pPr>
        <w:pStyle w:val="SemEspaamento"/>
        <w:ind w:firstLine="1701"/>
        <w:jc w:val="both"/>
        <w:rPr>
          <w:rFonts w:ascii="Times New Roman" w:hAnsi="Times New Roman" w:cs="Times New Roman"/>
          <w:b/>
          <w:bCs/>
          <w:sz w:val="24"/>
          <w:szCs w:val="24"/>
        </w:rPr>
      </w:pPr>
    </w:p>
    <w:p w14:paraId="23CDDFDB" w14:textId="21CD9076" w:rsidR="002D0548" w:rsidRPr="002D0548" w:rsidRDefault="002D0548" w:rsidP="002D0548">
      <w:pPr>
        <w:pStyle w:val="SemEspaamento"/>
        <w:ind w:firstLine="1701"/>
        <w:jc w:val="both"/>
        <w:rPr>
          <w:rFonts w:ascii="Times New Roman" w:eastAsia="Times New Roman" w:hAnsi="Times New Roman" w:cs="Times New Roman"/>
          <w:bCs/>
          <w:sz w:val="24"/>
          <w:szCs w:val="20"/>
          <w:lang w:val="x-none" w:eastAsia="x-none"/>
        </w:rPr>
      </w:pPr>
      <w:r w:rsidRPr="002D0548">
        <w:rPr>
          <w:rFonts w:ascii="Times New Roman" w:eastAsia="Times New Roman" w:hAnsi="Times New Roman" w:cs="Times New Roman"/>
          <w:b/>
          <w:sz w:val="24"/>
          <w:szCs w:val="20"/>
          <w:lang w:val="x-none" w:eastAsia="x-none"/>
        </w:rPr>
        <w:t>Art. 1º</w:t>
      </w:r>
      <w:r w:rsidR="00D514EB">
        <w:rPr>
          <w:rFonts w:ascii="Times New Roman" w:eastAsia="Times New Roman" w:hAnsi="Times New Roman" w:cs="Times New Roman"/>
          <w:b/>
          <w:sz w:val="24"/>
          <w:szCs w:val="20"/>
          <w:lang w:eastAsia="x-none"/>
        </w:rPr>
        <w:t xml:space="preserve"> -</w:t>
      </w:r>
      <w:r w:rsidRPr="002D0548">
        <w:rPr>
          <w:rFonts w:ascii="Times New Roman" w:eastAsia="Times New Roman" w:hAnsi="Times New Roman" w:cs="Times New Roman"/>
          <w:b/>
          <w:sz w:val="24"/>
          <w:szCs w:val="20"/>
          <w:lang w:val="x-none" w:eastAsia="x-none"/>
        </w:rPr>
        <w:t xml:space="preserve"> </w:t>
      </w:r>
      <w:r w:rsidR="00D514EB" w:rsidRPr="00D514EB">
        <w:rPr>
          <w:rFonts w:ascii="Times New Roman" w:eastAsia="Times New Roman" w:hAnsi="Times New Roman" w:cs="Times New Roman"/>
          <w:sz w:val="24"/>
          <w:szCs w:val="20"/>
          <w:lang w:val="x-none" w:eastAsia="x-none"/>
        </w:rPr>
        <w:t>Fica concedida a gratuidade no serviço de transporte coletivo urbano do município de Jaguariaíva – PR aos Agentes Comunitários de Saúde e Agentes de Endemias durante o exercício de suas atividades laborais</w:t>
      </w:r>
      <w:r w:rsidR="00D514EB" w:rsidRPr="00D514EB">
        <w:rPr>
          <w:rFonts w:ascii="Times New Roman" w:eastAsia="Times New Roman" w:hAnsi="Times New Roman" w:cs="Times New Roman"/>
          <w:b/>
          <w:sz w:val="24"/>
          <w:szCs w:val="20"/>
          <w:lang w:val="x-none" w:eastAsia="x-none"/>
        </w:rPr>
        <w:t>.</w:t>
      </w:r>
    </w:p>
    <w:p w14:paraId="2C11911A" w14:textId="77777777" w:rsidR="002D0548" w:rsidRPr="002D0548" w:rsidRDefault="002D0548" w:rsidP="002D0548">
      <w:pPr>
        <w:pStyle w:val="SemEspaamento"/>
        <w:ind w:firstLine="1701"/>
        <w:jc w:val="both"/>
        <w:rPr>
          <w:rFonts w:ascii="Times New Roman" w:eastAsia="Times New Roman" w:hAnsi="Times New Roman" w:cs="Times New Roman"/>
          <w:b/>
          <w:sz w:val="24"/>
          <w:szCs w:val="20"/>
          <w:lang w:val="x-none" w:eastAsia="x-none"/>
        </w:rPr>
      </w:pPr>
      <w:r w:rsidRPr="002D0548">
        <w:rPr>
          <w:rFonts w:ascii="Times New Roman" w:eastAsia="Times New Roman" w:hAnsi="Times New Roman" w:cs="Times New Roman"/>
          <w:b/>
          <w:sz w:val="24"/>
          <w:szCs w:val="20"/>
          <w:lang w:val="x-none" w:eastAsia="x-none"/>
        </w:rPr>
        <w:t xml:space="preserve"> </w:t>
      </w:r>
    </w:p>
    <w:p w14:paraId="2805C8B2" w14:textId="42BC185B" w:rsidR="002D0548" w:rsidRPr="002D0548" w:rsidRDefault="00D514EB" w:rsidP="002D0548">
      <w:pPr>
        <w:pStyle w:val="SemEspaamento"/>
        <w:ind w:firstLine="1701"/>
        <w:jc w:val="both"/>
        <w:rPr>
          <w:rFonts w:ascii="Times New Roman" w:eastAsia="Times New Roman" w:hAnsi="Times New Roman" w:cs="Times New Roman"/>
          <w:b/>
          <w:sz w:val="24"/>
          <w:szCs w:val="20"/>
          <w:lang w:val="x-none" w:eastAsia="x-none"/>
        </w:rPr>
      </w:pPr>
      <w:r>
        <w:rPr>
          <w:rFonts w:ascii="Times New Roman" w:eastAsia="Times New Roman" w:hAnsi="Times New Roman" w:cs="Times New Roman"/>
          <w:b/>
          <w:sz w:val="24"/>
          <w:szCs w:val="20"/>
          <w:lang w:eastAsia="x-none"/>
        </w:rPr>
        <w:t xml:space="preserve">Art. </w:t>
      </w:r>
      <w:r w:rsidR="002D0548">
        <w:rPr>
          <w:rFonts w:ascii="Times New Roman" w:eastAsia="Times New Roman" w:hAnsi="Times New Roman" w:cs="Times New Roman"/>
          <w:b/>
          <w:sz w:val="24"/>
          <w:szCs w:val="20"/>
          <w:lang w:val="x-none" w:eastAsia="x-none"/>
        </w:rPr>
        <w:t xml:space="preserve"> </w:t>
      </w:r>
      <w:r w:rsidR="002D0548" w:rsidRPr="002D0548">
        <w:rPr>
          <w:rFonts w:ascii="Times New Roman" w:eastAsia="Times New Roman" w:hAnsi="Times New Roman" w:cs="Times New Roman"/>
          <w:b/>
          <w:sz w:val="24"/>
          <w:szCs w:val="20"/>
          <w:lang w:val="x-none" w:eastAsia="x-none"/>
        </w:rPr>
        <w:t>2º</w:t>
      </w:r>
      <w:r>
        <w:rPr>
          <w:rFonts w:ascii="Times New Roman" w:eastAsia="Times New Roman" w:hAnsi="Times New Roman" w:cs="Times New Roman"/>
          <w:b/>
          <w:sz w:val="24"/>
          <w:szCs w:val="20"/>
          <w:lang w:eastAsia="x-none"/>
        </w:rPr>
        <w:t xml:space="preserve"> -</w:t>
      </w:r>
      <w:r w:rsidR="002D0548" w:rsidRPr="002D0548">
        <w:rPr>
          <w:rFonts w:ascii="Times New Roman" w:eastAsia="Times New Roman" w:hAnsi="Times New Roman" w:cs="Times New Roman"/>
          <w:b/>
          <w:sz w:val="24"/>
          <w:szCs w:val="20"/>
          <w:lang w:val="x-none" w:eastAsia="x-none"/>
        </w:rPr>
        <w:t xml:space="preserve"> </w:t>
      </w:r>
      <w:r w:rsidRPr="00D514EB">
        <w:rPr>
          <w:rFonts w:ascii="Times New Roman" w:eastAsia="Times New Roman" w:hAnsi="Times New Roman" w:cs="Times New Roman"/>
          <w:bCs/>
          <w:sz w:val="24"/>
          <w:szCs w:val="20"/>
          <w:lang w:val="x-none" w:eastAsia="x-none"/>
        </w:rPr>
        <w:t>Aos beneficiários desta Lei, a empresa concessionária do serviço de transporte Coletivo do Município de Jaguariaíva – PR concederá, de forma gratuita, a primeira via do cartão de bilhetagem eletrônica para ingresso nos veículos, com giro de catraca.</w:t>
      </w:r>
      <w:r w:rsidR="002D0548" w:rsidRPr="002D0548">
        <w:rPr>
          <w:rFonts w:ascii="Times New Roman" w:eastAsia="Times New Roman" w:hAnsi="Times New Roman" w:cs="Times New Roman"/>
          <w:b/>
          <w:sz w:val="24"/>
          <w:szCs w:val="20"/>
          <w:lang w:val="x-none" w:eastAsia="x-none"/>
        </w:rPr>
        <w:t xml:space="preserve"> </w:t>
      </w:r>
    </w:p>
    <w:p w14:paraId="3D8C73D0" w14:textId="31CD109C" w:rsidR="002D0548" w:rsidRPr="002D0548" w:rsidRDefault="002D0548" w:rsidP="002D0548">
      <w:pPr>
        <w:pStyle w:val="SemEspaamento"/>
        <w:ind w:firstLine="1701"/>
        <w:jc w:val="both"/>
        <w:rPr>
          <w:rFonts w:ascii="Times New Roman" w:eastAsia="Times New Roman" w:hAnsi="Times New Roman" w:cs="Times New Roman"/>
          <w:b/>
          <w:sz w:val="24"/>
          <w:szCs w:val="20"/>
          <w:lang w:val="x-none" w:eastAsia="x-none"/>
        </w:rPr>
      </w:pPr>
      <w:r w:rsidRPr="002D0548">
        <w:rPr>
          <w:rFonts w:ascii="Times New Roman" w:eastAsia="Times New Roman" w:hAnsi="Times New Roman" w:cs="Times New Roman"/>
          <w:b/>
          <w:sz w:val="24"/>
          <w:szCs w:val="20"/>
          <w:lang w:val="x-none" w:eastAsia="x-none"/>
        </w:rPr>
        <w:t>§</w:t>
      </w:r>
      <w:r>
        <w:rPr>
          <w:rFonts w:ascii="Times New Roman" w:eastAsia="Times New Roman" w:hAnsi="Times New Roman" w:cs="Times New Roman"/>
          <w:b/>
          <w:sz w:val="24"/>
          <w:szCs w:val="20"/>
          <w:lang w:val="x-none" w:eastAsia="x-none"/>
        </w:rPr>
        <w:t xml:space="preserve"> </w:t>
      </w:r>
      <w:r w:rsidR="00D514EB">
        <w:rPr>
          <w:rFonts w:ascii="Times New Roman" w:eastAsia="Times New Roman" w:hAnsi="Times New Roman" w:cs="Times New Roman"/>
          <w:b/>
          <w:sz w:val="24"/>
          <w:szCs w:val="20"/>
          <w:lang w:eastAsia="x-none"/>
        </w:rPr>
        <w:t>1</w:t>
      </w:r>
      <w:r w:rsidRPr="002D0548">
        <w:rPr>
          <w:rFonts w:ascii="Times New Roman" w:eastAsia="Times New Roman" w:hAnsi="Times New Roman" w:cs="Times New Roman"/>
          <w:b/>
          <w:sz w:val="24"/>
          <w:szCs w:val="20"/>
          <w:lang w:val="x-none" w:eastAsia="x-none"/>
        </w:rPr>
        <w:t xml:space="preserve">º </w:t>
      </w:r>
      <w:r w:rsidR="00D514EB">
        <w:rPr>
          <w:rFonts w:ascii="Times New Roman" w:eastAsia="Times New Roman" w:hAnsi="Times New Roman" w:cs="Times New Roman"/>
          <w:b/>
          <w:sz w:val="24"/>
          <w:szCs w:val="20"/>
          <w:lang w:eastAsia="x-none"/>
        </w:rPr>
        <w:t xml:space="preserve">- </w:t>
      </w:r>
      <w:r w:rsidR="00D514EB" w:rsidRPr="00D514EB">
        <w:rPr>
          <w:rFonts w:ascii="Times New Roman" w:eastAsia="Times New Roman" w:hAnsi="Times New Roman" w:cs="Times New Roman"/>
          <w:bCs/>
          <w:sz w:val="24"/>
          <w:szCs w:val="20"/>
          <w:lang w:val="x-none" w:eastAsia="x-none"/>
        </w:rPr>
        <w:t>Os beneficiários desta Lei deverão se dirigir à empresa concessionária ou ao local de confecção de bilhetagem eletrônica  para confecção do cartão que concede esta gratuidade. Será exigido a comprovação de vínculo com o Município de Jaguariaíva nas funções estabelecidas por esta Lei ou documento que o valha.</w:t>
      </w:r>
      <w:r w:rsidRPr="002D0548">
        <w:rPr>
          <w:rFonts w:ascii="Times New Roman" w:eastAsia="Times New Roman" w:hAnsi="Times New Roman" w:cs="Times New Roman"/>
          <w:b/>
          <w:sz w:val="24"/>
          <w:szCs w:val="20"/>
          <w:lang w:val="x-none" w:eastAsia="x-none"/>
        </w:rPr>
        <w:t xml:space="preserve"> </w:t>
      </w:r>
    </w:p>
    <w:p w14:paraId="45CE3662" w14:textId="0CB3F972" w:rsidR="00D514EB" w:rsidRDefault="00D514EB" w:rsidP="002D0548">
      <w:pPr>
        <w:pStyle w:val="SemEspaamento"/>
        <w:ind w:firstLine="1701"/>
        <w:jc w:val="both"/>
        <w:rPr>
          <w:rFonts w:ascii="Times New Roman" w:eastAsia="Times New Roman" w:hAnsi="Times New Roman" w:cs="Times New Roman"/>
          <w:b/>
          <w:sz w:val="24"/>
          <w:szCs w:val="20"/>
          <w:lang w:eastAsia="x-none"/>
        </w:rPr>
      </w:pPr>
      <w:r w:rsidRPr="002D0548">
        <w:rPr>
          <w:rFonts w:ascii="Times New Roman" w:eastAsia="Times New Roman" w:hAnsi="Times New Roman" w:cs="Times New Roman"/>
          <w:b/>
          <w:sz w:val="24"/>
          <w:szCs w:val="20"/>
          <w:lang w:val="x-none" w:eastAsia="x-none"/>
        </w:rPr>
        <w:t>§</w:t>
      </w:r>
      <w:r>
        <w:rPr>
          <w:rFonts w:ascii="Times New Roman" w:eastAsia="Times New Roman" w:hAnsi="Times New Roman" w:cs="Times New Roman"/>
          <w:b/>
          <w:sz w:val="24"/>
          <w:szCs w:val="20"/>
          <w:lang w:val="x-none" w:eastAsia="x-none"/>
        </w:rPr>
        <w:t xml:space="preserve"> </w:t>
      </w:r>
      <w:r>
        <w:rPr>
          <w:rFonts w:ascii="Times New Roman" w:eastAsia="Times New Roman" w:hAnsi="Times New Roman" w:cs="Times New Roman"/>
          <w:b/>
          <w:sz w:val="24"/>
          <w:szCs w:val="20"/>
          <w:lang w:eastAsia="x-none"/>
        </w:rPr>
        <w:t xml:space="preserve">2º - </w:t>
      </w:r>
      <w:r w:rsidRPr="00D514EB">
        <w:rPr>
          <w:rFonts w:ascii="Times New Roman" w:eastAsia="Times New Roman" w:hAnsi="Times New Roman" w:cs="Times New Roman"/>
          <w:sz w:val="24"/>
          <w:szCs w:val="20"/>
          <w:lang w:eastAsia="x-none"/>
        </w:rPr>
        <w:t>A utilização indevida por terceiros do cartão que concede os benefícios desta Lei, implicará no seu imediato cancelamento pela concessionária, cuja fraude ocasionará na cobrança de taxa de emissão pela segunda via segundo critérios da empresa concessionária, além de processo administrativo disciplinar</w:t>
      </w:r>
      <w:r w:rsidRPr="00D514EB">
        <w:rPr>
          <w:rFonts w:ascii="Times New Roman" w:eastAsia="Times New Roman" w:hAnsi="Times New Roman" w:cs="Times New Roman"/>
          <w:b/>
          <w:sz w:val="24"/>
          <w:szCs w:val="20"/>
          <w:lang w:eastAsia="x-none"/>
        </w:rPr>
        <w:t>.</w:t>
      </w:r>
    </w:p>
    <w:p w14:paraId="23030771" w14:textId="41F1CF76" w:rsidR="00D514EB" w:rsidRDefault="00D514EB" w:rsidP="002D0548">
      <w:pPr>
        <w:pStyle w:val="SemEspaamento"/>
        <w:ind w:firstLine="1701"/>
        <w:jc w:val="both"/>
        <w:rPr>
          <w:rFonts w:ascii="Times New Roman" w:eastAsia="Times New Roman" w:hAnsi="Times New Roman" w:cs="Times New Roman"/>
          <w:b/>
          <w:sz w:val="24"/>
          <w:szCs w:val="20"/>
          <w:lang w:eastAsia="x-none"/>
        </w:rPr>
      </w:pPr>
      <w:r w:rsidRPr="002D0548">
        <w:rPr>
          <w:rFonts w:ascii="Times New Roman" w:eastAsia="Times New Roman" w:hAnsi="Times New Roman" w:cs="Times New Roman"/>
          <w:b/>
          <w:sz w:val="24"/>
          <w:szCs w:val="20"/>
          <w:lang w:val="x-none" w:eastAsia="x-none"/>
        </w:rPr>
        <w:t>§</w:t>
      </w:r>
      <w:r>
        <w:rPr>
          <w:rFonts w:ascii="Times New Roman" w:eastAsia="Times New Roman" w:hAnsi="Times New Roman" w:cs="Times New Roman"/>
          <w:b/>
          <w:sz w:val="24"/>
          <w:szCs w:val="20"/>
          <w:lang w:val="x-none" w:eastAsia="x-none"/>
        </w:rPr>
        <w:t xml:space="preserve"> </w:t>
      </w:r>
      <w:r>
        <w:rPr>
          <w:rFonts w:ascii="Times New Roman" w:eastAsia="Times New Roman" w:hAnsi="Times New Roman" w:cs="Times New Roman"/>
          <w:b/>
          <w:sz w:val="24"/>
          <w:szCs w:val="20"/>
          <w:lang w:eastAsia="x-none"/>
        </w:rPr>
        <w:t xml:space="preserve">3º - </w:t>
      </w:r>
      <w:r w:rsidRPr="00D514EB">
        <w:rPr>
          <w:rFonts w:ascii="Times New Roman" w:eastAsia="Times New Roman" w:hAnsi="Times New Roman" w:cs="Times New Roman"/>
          <w:sz w:val="24"/>
          <w:szCs w:val="20"/>
          <w:lang w:eastAsia="x-none"/>
        </w:rPr>
        <w:t>Em caso de perda ou extravio do cartão, será cobrada taxa de emissão de segunda via correspondente a 05 (cinco) vezes o valor da tarifa técnica vigente no momento da emissão pela empresa concessionária</w:t>
      </w:r>
      <w:r w:rsidRPr="00D514EB">
        <w:rPr>
          <w:rFonts w:ascii="Times New Roman" w:eastAsia="Times New Roman" w:hAnsi="Times New Roman" w:cs="Times New Roman"/>
          <w:b/>
          <w:sz w:val="24"/>
          <w:szCs w:val="20"/>
          <w:lang w:eastAsia="x-none"/>
        </w:rPr>
        <w:t>.</w:t>
      </w:r>
      <w:r>
        <w:rPr>
          <w:rFonts w:ascii="Times New Roman" w:eastAsia="Times New Roman" w:hAnsi="Times New Roman" w:cs="Times New Roman"/>
          <w:b/>
          <w:sz w:val="24"/>
          <w:szCs w:val="20"/>
          <w:lang w:eastAsia="x-none"/>
        </w:rPr>
        <w:t xml:space="preserve"> </w:t>
      </w:r>
    </w:p>
    <w:p w14:paraId="406548F8" w14:textId="77777777" w:rsidR="00D514EB" w:rsidRDefault="00D514EB" w:rsidP="002D0548">
      <w:pPr>
        <w:pStyle w:val="SemEspaamento"/>
        <w:ind w:firstLine="1701"/>
        <w:jc w:val="both"/>
        <w:rPr>
          <w:rFonts w:ascii="Times New Roman" w:eastAsia="Times New Roman" w:hAnsi="Times New Roman" w:cs="Times New Roman"/>
          <w:b/>
          <w:sz w:val="24"/>
          <w:szCs w:val="20"/>
          <w:lang w:val="x-none" w:eastAsia="x-none"/>
        </w:rPr>
      </w:pPr>
    </w:p>
    <w:p w14:paraId="19CA8CF8" w14:textId="41BED76B" w:rsidR="00755993" w:rsidRPr="00D514EB" w:rsidRDefault="002D0548" w:rsidP="00D514EB">
      <w:pPr>
        <w:pStyle w:val="SemEspaamento"/>
        <w:ind w:firstLine="1701"/>
        <w:jc w:val="both"/>
        <w:rPr>
          <w:rFonts w:ascii="Times New Roman" w:eastAsia="Times New Roman" w:hAnsi="Times New Roman" w:cs="Times New Roman"/>
          <w:bCs/>
          <w:sz w:val="24"/>
          <w:szCs w:val="20"/>
          <w:lang w:val="x-none" w:eastAsia="x-none"/>
        </w:rPr>
      </w:pPr>
      <w:r w:rsidRPr="002D0548">
        <w:rPr>
          <w:rFonts w:ascii="Times New Roman" w:eastAsia="Times New Roman" w:hAnsi="Times New Roman" w:cs="Times New Roman"/>
          <w:b/>
          <w:sz w:val="24"/>
          <w:szCs w:val="20"/>
          <w:lang w:val="x-none" w:eastAsia="x-none"/>
        </w:rPr>
        <w:t xml:space="preserve">Art. </w:t>
      </w:r>
      <w:r w:rsidR="00D514EB">
        <w:rPr>
          <w:rFonts w:ascii="Times New Roman" w:eastAsia="Times New Roman" w:hAnsi="Times New Roman" w:cs="Times New Roman"/>
          <w:b/>
          <w:sz w:val="24"/>
          <w:szCs w:val="20"/>
          <w:lang w:eastAsia="x-none"/>
        </w:rPr>
        <w:t>3</w:t>
      </w:r>
      <w:r w:rsidRPr="002D0548">
        <w:rPr>
          <w:rFonts w:ascii="Times New Roman" w:eastAsia="Times New Roman" w:hAnsi="Times New Roman" w:cs="Times New Roman"/>
          <w:b/>
          <w:sz w:val="24"/>
          <w:szCs w:val="20"/>
          <w:lang w:val="x-none" w:eastAsia="x-none"/>
        </w:rPr>
        <w:t xml:space="preserve">º </w:t>
      </w:r>
      <w:r w:rsidR="00D514EB">
        <w:rPr>
          <w:rFonts w:ascii="Times New Roman" w:eastAsia="Times New Roman" w:hAnsi="Times New Roman" w:cs="Times New Roman"/>
          <w:bCs/>
          <w:sz w:val="24"/>
          <w:szCs w:val="20"/>
          <w:lang w:eastAsia="x-none"/>
        </w:rPr>
        <w:t xml:space="preserve">- </w:t>
      </w:r>
      <w:r w:rsidRPr="002D0548">
        <w:rPr>
          <w:rFonts w:ascii="Times New Roman" w:eastAsia="Times New Roman" w:hAnsi="Times New Roman" w:cs="Times New Roman"/>
          <w:bCs/>
          <w:sz w:val="24"/>
          <w:szCs w:val="20"/>
          <w:lang w:val="x-none" w:eastAsia="x-none"/>
        </w:rPr>
        <w:t>Esta Lei entrará em vigor na data de sua publicação.</w:t>
      </w:r>
    </w:p>
    <w:p w14:paraId="5370C803" w14:textId="77777777" w:rsidR="002D0548" w:rsidRDefault="002D0548" w:rsidP="002D0548">
      <w:pPr>
        <w:pStyle w:val="SemEspaamento"/>
        <w:ind w:firstLine="1701"/>
        <w:jc w:val="both"/>
        <w:rPr>
          <w:rFonts w:ascii="Times New Roman" w:hAnsi="Times New Roman" w:cs="Times New Roman"/>
          <w:sz w:val="24"/>
          <w:szCs w:val="24"/>
        </w:rPr>
      </w:pPr>
    </w:p>
    <w:p w14:paraId="50D64477" w14:textId="60AC5BDA" w:rsidR="00D67930" w:rsidRPr="002A7E6C" w:rsidRDefault="00D67930" w:rsidP="009F0AA9">
      <w:pPr>
        <w:pStyle w:val="Cabealho"/>
        <w:tabs>
          <w:tab w:val="clear" w:pos="4252"/>
          <w:tab w:val="clear" w:pos="8504"/>
        </w:tabs>
        <w:ind w:left="-6" w:right="-6" w:firstLine="1701"/>
        <w:jc w:val="both"/>
        <w:rPr>
          <w:rFonts w:ascii="Times New Roman" w:hAnsi="Times New Roman" w:cs="Times New Roman"/>
          <w:sz w:val="24"/>
          <w:szCs w:val="24"/>
        </w:rPr>
      </w:pPr>
      <w:r w:rsidRPr="002A7E6C">
        <w:rPr>
          <w:rFonts w:ascii="Times New Roman" w:hAnsi="Times New Roman" w:cs="Times New Roman"/>
          <w:sz w:val="24"/>
          <w:szCs w:val="24"/>
        </w:rPr>
        <w:t xml:space="preserve">Câmara Municipal de Jaguariaíva/PR, </w:t>
      </w:r>
      <w:r w:rsidR="00D514EB">
        <w:rPr>
          <w:rFonts w:ascii="Times New Roman" w:hAnsi="Times New Roman" w:cs="Times New Roman"/>
          <w:sz w:val="24"/>
          <w:szCs w:val="24"/>
        </w:rPr>
        <w:t>05</w:t>
      </w:r>
      <w:r w:rsidR="005929F9" w:rsidRPr="002A7E6C">
        <w:rPr>
          <w:rFonts w:ascii="Times New Roman" w:hAnsi="Times New Roman" w:cs="Times New Roman"/>
          <w:sz w:val="24"/>
          <w:szCs w:val="24"/>
        </w:rPr>
        <w:t xml:space="preserve"> </w:t>
      </w:r>
      <w:r w:rsidRPr="002A7E6C">
        <w:rPr>
          <w:rFonts w:ascii="Times New Roman" w:hAnsi="Times New Roman" w:cs="Times New Roman"/>
          <w:sz w:val="24"/>
          <w:szCs w:val="24"/>
        </w:rPr>
        <w:t xml:space="preserve">de </w:t>
      </w:r>
      <w:r w:rsidR="00D514EB">
        <w:rPr>
          <w:rFonts w:ascii="Times New Roman" w:hAnsi="Times New Roman" w:cs="Times New Roman"/>
          <w:sz w:val="24"/>
          <w:szCs w:val="24"/>
        </w:rPr>
        <w:t>fevereiro</w:t>
      </w:r>
      <w:r w:rsidRPr="002A7E6C">
        <w:rPr>
          <w:rFonts w:ascii="Times New Roman" w:hAnsi="Times New Roman" w:cs="Times New Roman"/>
          <w:sz w:val="24"/>
          <w:szCs w:val="24"/>
        </w:rPr>
        <w:t xml:space="preserve"> de 202</w:t>
      </w:r>
      <w:r w:rsidR="00D514EB">
        <w:rPr>
          <w:rFonts w:ascii="Times New Roman" w:hAnsi="Times New Roman" w:cs="Times New Roman"/>
          <w:sz w:val="24"/>
          <w:szCs w:val="24"/>
        </w:rPr>
        <w:t>5</w:t>
      </w:r>
      <w:r w:rsidRPr="002A7E6C">
        <w:rPr>
          <w:rFonts w:ascii="Times New Roman" w:hAnsi="Times New Roman" w:cs="Times New Roman"/>
          <w:sz w:val="24"/>
          <w:szCs w:val="24"/>
        </w:rPr>
        <w:t>.</w:t>
      </w:r>
    </w:p>
    <w:p w14:paraId="5AEEC898" w14:textId="77777777" w:rsidR="003E1F82" w:rsidRDefault="003E1F82" w:rsidP="009F0AA9">
      <w:pPr>
        <w:pStyle w:val="Ttulo3"/>
        <w:tabs>
          <w:tab w:val="right" w:pos="8789"/>
        </w:tabs>
        <w:spacing w:before="0" w:after="0"/>
        <w:ind w:firstLine="1701"/>
        <w:jc w:val="both"/>
        <w:rPr>
          <w:rFonts w:ascii="Times New Roman" w:hAnsi="Times New Roman" w:cs="Times New Roman"/>
          <w:sz w:val="24"/>
          <w:szCs w:val="24"/>
        </w:rPr>
      </w:pPr>
    </w:p>
    <w:p w14:paraId="25D8DDF4" w14:textId="77777777" w:rsidR="002D0548" w:rsidRPr="002D0548" w:rsidRDefault="002D0548" w:rsidP="002D0548">
      <w:pPr>
        <w:rPr>
          <w:lang w:eastAsia="pt-BR"/>
        </w:rPr>
      </w:pPr>
    </w:p>
    <w:p w14:paraId="35A8BD62" w14:textId="49929B06" w:rsidR="003E1F82" w:rsidRPr="002A7E6C" w:rsidRDefault="00D514EB" w:rsidP="00A576D3">
      <w:pPr>
        <w:pStyle w:val="Ttulo3"/>
        <w:tabs>
          <w:tab w:val="right" w:pos="8789"/>
        </w:tabs>
        <w:spacing w:before="0" w:after="0"/>
        <w:jc w:val="center"/>
        <w:rPr>
          <w:rFonts w:ascii="Times New Roman" w:hAnsi="Times New Roman" w:cs="Times New Roman"/>
          <w:sz w:val="24"/>
          <w:szCs w:val="24"/>
        </w:rPr>
      </w:pPr>
      <w:r>
        <w:rPr>
          <w:rFonts w:ascii="Times New Roman" w:hAnsi="Times New Roman" w:cs="Times New Roman"/>
          <w:sz w:val="24"/>
          <w:szCs w:val="24"/>
        </w:rPr>
        <w:t>FRANCILEI BAITALA DE OLIVIERA</w:t>
      </w:r>
    </w:p>
    <w:p w14:paraId="25763A63" w14:textId="41BD64E9" w:rsidR="003E1F82" w:rsidRDefault="00D514EB" w:rsidP="00A576D3">
      <w:pPr>
        <w:pStyle w:val="Ttulo3"/>
        <w:tabs>
          <w:tab w:val="right" w:pos="8789"/>
        </w:tabs>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 xml:space="preserve">Vereador </w:t>
      </w:r>
    </w:p>
    <w:p w14:paraId="19D51F61" w14:textId="77777777" w:rsidR="00D514EB" w:rsidRDefault="00D514EB" w:rsidP="00D514EB">
      <w:pPr>
        <w:rPr>
          <w:lang w:eastAsia="pt-BR"/>
        </w:rPr>
      </w:pPr>
    </w:p>
    <w:p w14:paraId="430A602D" w14:textId="77777777" w:rsidR="00D514EB" w:rsidRPr="00D514EB" w:rsidRDefault="00D514EB" w:rsidP="00D514EB">
      <w:pPr>
        <w:rPr>
          <w:lang w:eastAsia="pt-BR"/>
        </w:rPr>
      </w:pPr>
    </w:p>
    <w:p w14:paraId="1B0DCD44" w14:textId="001868AE" w:rsidR="000C03BD" w:rsidRDefault="003E1F82" w:rsidP="00D514EB">
      <w:pPr>
        <w:pStyle w:val="SemEspaamento"/>
        <w:ind w:firstLine="1701"/>
        <w:rPr>
          <w:rFonts w:ascii="Times New Roman" w:hAnsi="Times New Roman" w:cs="Times New Roman"/>
          <w:b/>
          <w:bCs/>
          <w:sz w:val="36"/>
          <w:szCs w:val="36"/>
        </w:rPr>
      </w:pPr>
      <w:r w:rsidRPr="009F0AA9">
        <w:rPr>
          <w:rFonts w:ascii="Times New Roman" w:hAnsi="Times New Roman" w:cs="Times New Roman"/>
          <w:b/>
          <w:bCs/>
          <w:sz w:val="36"/>
          <w:szCs w:val="36"/>
        </w:rPr>
        <w:lastRenderedPageBreak/>
        <w:t>JUSTIFICATIVA</w:t>
      </w:r>
    </w:p>
    <w:p w14:paraId="437495E1" w14:textId="77777777" w:rsidR="00D514EB" w:rsidRDefault="00D514EB" w:rsidP="00D514EB">
      <w:pPr>
        <w:pStyle w:val="SemEspaamento"/>
        <w:ind w:firstLine="1701"/>
        <w:jc w:val="center"/>
        <w:rPr>
          <w:rFonts w:ascii="Times New Roman" w:hAnsi="Times New Roman" w:cs="Times New Roman"/>
          <w:b/>
          <w:bCs/>
          <w:sz w:val="36"/>
          <w:szCs w:val="36"/>
        </w:rPr>
      </w:pPr>
    </w:p>
    <w:p w14:paraId="6AA6BB31" w14:textId="77777777" w:rsidR="00D514EB" w:rsidRPr="002A7E6C" w:rsidRDefault="00D514EB" w:rsidP="00D514EB">
      <w:pPr>
        <w:pStyle w:val="SemEspaamento"/>
        <w:ind w:firstLine="1701"/>
        <w:jc w:val="center"/>
        <w:rPr>
          <w:rFonts w:ascii="Times New Roman" w:hAnsi="Times New Roman" w:cs="Times New Roman"/>
          <w:sz w:val="24"/>
          <w:szCs w:val="24"/>
        </w:rPr>
      </w:pPr>
    </w:p>
    <w:p w14:paraId="639C85EF"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Nobres colegas Vereadores:</w:t>
      </w:r>
    </w:p>
    <w:p w14:paraId="06CB1E6F"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p>
    <w:p w14:paraId="395B3E6C"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Encaminho esta proposição de Projeto de Lei para apreciação e consequente aprovação dos Excelentíssimos pares que integram esta egrégia Casa de Leis, que Institui a gratuidade no sistema de transporte coletivo municipal aos Agentes Comunitários de Saúde e Agente de Endemias.</w:t>
      </w:r>
    </w:p>
    <w:p w14:paraId="7C76949D"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Trata-se de matéria que isenta de pagamento de tarifa de transporte coletivo no Município de Jaguariaíva aos servidores públicos ocupantes dos cargos de Agente Comunitário de Saúde e Agente de Endemias, que estejam no exercício de suas atividades laborais.</w:t>
      </w:r>
    </w:p>
    <w:p w14:paraId="6C305400"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 xml:space="preserve">A isenção de tarifa do transporte coletivo para agentes comunitários de saúde e agentes de endêmicas é uma medida justa e necessária, especialmente em </w:t>
      </w:r>
      <w:proofErr w:type="gramStart"/>
      <w:r w:rsidRPr="00D514EB">
        <w:rPr>
          <w:rFonts w:ascii="Times New Roman" w:hAnsi="Times New Roman" w:cs="Times New Roman"/>
          <w:sz w:val="24"/>
          <w:szCs w:val="24"/>
        </w:rPr>
        <w:t>tempos  de</w:t>
      </w:r>
      <w:proofErr w:type="gramEnd"/>
      <w:r w:rsidRPr="00D514EB">
        <w:rPr>
          <w:rFonts w:ascii="Times New Roman" w:hAnsi="Times New Roman" w:cs="Times New Roman"/>
          <w:sz w:val="24"/>
          <w:szCs w:val="24"/>
        </w:rPr>
        <w:t xml:space="preserve"> proliferação da dengue. Esses profissionais desempenham um papel fundamental na prevenção e combate à doença, trabalhando diretamente com as comunidades mais vulneráveis.</w:t>
      </w:r>
    </w:p>
    <w:p w14:paraId="151385B4"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A isenção de tarifa não apenas facilita o deslocamento desses agentes, permitindo que eles atuem de forma mais eficaz, mas também é um reconhecimento do valor do seu trabalho. Além disso, essa medida pode ajudar a reduzir os custos operacionais dos agentes, permitindo que eles se concentrem em suas atividades principais.</w:t>
      </w:r>
    </w:p>
    <w:p w14:paraId="28FD0E0D" w14:textId="77777777" w:rsidR="00D514EB" w:rsidRPr="00D514EB"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Outro ponto importante é que a isenção de tarifa pode ser uma forma de incentivar a atuação desses profissionais, especialmente em áreas mais remotas ou de difícil acesso. Isso pode contribuir para a melhoria da saúde pública e a redução da incidência da dengue.</w:t>
      </w:r>
    </w:p>
    <w:p w14:paraId="5D20C176" w14:textId="0F10E364" w:rsidR="002D0548" w:rsidRPr="002A7E6C" w:rsidRDefault="00D514EB" w:rsidP="00D514EB">
      <w:pPr>
        <w:pStyle w:val="SemEspaamento"/>
        <w:spacing w:line="276" w:lineRule="auto"/>
        <w:ind w:firstLine="1701"/>
        <w:jc w:val="both"/>
        <w:rPr>
          <w:rFonts w:ascii="Times New Roman" w:hAnsi="Times New Roman" w:cs="Times New Roman"/>
          <w:sz w:val="24"/>
          <w:szCs w:val="24"/>
        </w:rPr>
      </w:pPr>
      <w:r w:rsidRPr="00D514EB">
        <w:rPr>
          <w:rFonts w:ascii="Times New Roman" w:hAnsi="Times New Roman" w:cs="Times New Roman"/>
          <w:sz w:val="24"/>
          <w:szCs w:val="24"/>
        </w:rPr>
        <w:t>Por isso, Nobres colegas Vereadores, justifico a aprovação desta proposição.</w:t>
      </w:r>
      <w:r w:rsidRPr="00D514EB">
        <w:rPr>
          <w:rFonts w:ascii="Times New Roman" w:hAnsi="Times New Roman" w:cs="Times New Roman"/>
          <w:sz w:val="24"/>
          <w:szCs w:val="24"/>
        </w:rPr>
        <w:tab/>
      </w:r>
    </w:p>
    <w:p w14:paraId="5D99B5A8" w14:textId="77777777" w:rsidR="005D2C80" w:rsidRDefault="005D2C80" w:rsidP="009F0AA9">
      <w:pPr>
        <w:pStyle w:val="SemEspaamento"/>
        <w:spacing w:line="276" w:lineRule="auto"/>
        <w:ind w:firstLine="1701"/>
        <w:jc w:val="both"/>
        <w:rPr>
          <w:rFonts w:ascii="Times New Roman" w:hAnsi="Times New Roman" w:cs="Times New Roman"/>
          <w:sz w:val="24"/>
          <w:szCs w:val="24"/>
        </w:rPr>
      </w:pPr>
    </w:p>
    <w:p w14:paraId="6D79412A" w14:textId="77777777" w:rsidR="00D514EB" w:rsidRPr="002A7E6C" w:rsidRDefault="00D514EB" w:rsidP="00D514EB">
      <w:pPr>
        <w:pStyle w:val="Cabealho"/>
        <w:tabs>
          <w:tab w:val="clear" w:pos="4252"/>
          <w:tab w:val="clear" w:pos="8504"/>
        </w:tabs>
        <w:ind w:left="-6" w:right="-6" w:firstLine="1701"/>
        <w:jc w:val="both"/>
        <w:rPr>
          <w:rFonts w:ascii="Times New Roman" w:hAnsi="Times New Roman" w:cs="Times New Roman"/>
          <w:sz w:val="24"/>
          <w:szCs w:val="24"/>
        </w:rPr>
      </w:pPr>
      <w:r w:rsidRPr="002A7E6C">
        <w:rPr>
          <w:rFonts w:ascii="Times New Roman" w:hAnsi="Times New Roman" w:cs="Times New Roman"/>
          <w:sz w:val="24"/>
          <w:szCs w:val="24"/>
        </w:rPr>
        <w:t xml:space="preserve">Câmara Municipal de Jaguariaíva/PR, </w:t>
      </w:r>
      <w:r>
        <w:rPr>
          <w:rFonts w:ascii="Times New Roman" w:hAnsi="Times New Roman" w:cs="Times New Roman"/>
          <w:sz w:val="24"/>
          <w:szCs w:val="24"/>
        </w:rPr>
        <w:t>05</w:t>
      </w:r>
      <w:r w:rsidRPr="002A7E6C">
        <w:rPr>
          <w:rFonts w:ascii="Times New Roman" w:hAnsi="Times New Roman" w:cs="Times New Roman"/>
          <w:sz w:val="24"/>
          <w:szCs w:val="24"/>
        </w:rPr>
        <w:t xml:space="preserve"> de </w:t>
      </w:r>
      <w:r>
        <w:rPr>
          <w:rFonts w:ascii="Times New Roman" w:hAnsi="Times New Roman" w:cs="Times New Roman"/>
          <w:sz w:val="24"/>
          <w:szCs w:val="24"/>
        </w:rPr>
        <w:t>fevereiro</w:t>
      </w:r>
      <w:r w:rsidRPr="002A7E6C">
        <w:rPr>
          <w:rFonts w:ascii="Times New Roman" w:hAnsi="Times New Roman" w:cs="Times New Roman"/>
          <w:sz w:val="24"/>
          <w:szCs w:val="24"/>
        </w:rPr>
        <w:t xml:space="preserve"> de 202</w:t>
      </w:r>
      <w:r>
        <w:rPr>
          <w:rFonts w:ascii="Times New Roman" w:hAnsi="Times New Roman" w:cs="Times New Roman"/>
          <w:sz w:val="24"/>
          <w:szCs w:val="24"/>
        </w:rPr>
        <w:t>5</w:t>
      </w:r>
      <w:r w:rsidRPr="002A7E6C">
        <w:rPr>
          <w:rFonts w:ascii="Times New Roman" w:hAnsi="Times New Roman" w:cs="Times New Roman"/>
          <w:sz w:val="24"/>
          <w:szCs w:val="24"/>
        </w:rPr>
        <w:t>.</w:t>
      </w:r>
    </w:p>
    <w:p w14:paraId="472040DB" w14:textId="77777777" w:rsidR="00D514EB" w:rsidRDefault="00D514EB" w:rsidP="00D514EB">
      <w:pPr>
        <w:rPr>
          <w:lang w:eastAsia="pt-BR"/>
        </w:rPr>
      </w:pPr>
    </w:p>
    <w:p w14:paraId="5C2D5B60" w14:textId="77777777" w:rsidR="00D514EB" w:rsidRPr="002D0548" w:rsidRDefault="00D514EB" w:rsidP="00D514EB">
      <w:pPr>
        <w:rPr>
          <w:lang w:eastAsia="pt-BR"/>
        </w:rPr>
      </w:pPr>
    </w:p>
    <w:p w14:paraId="3B64E0D5" w14:textId="77777777" w:rsidR="00D514EB" w:rsidRPr="002A7E6C" w:rsidRDefault="00D514EB" w:rsidP="00D514EB">
      <w:pPr>
        <w:pStyle w:val="Ttulo3"/>
        <w:tabs>
          <w:tab w:val="right" w:pos="8789"/>
        </w:tabs>
        <w:spacing w:before="0" w:after="0"/>
        <w:jc w:val="center"/>
        <w:rPr>
          <w:rFonts w:ascii="Times New Roman" w:hAnsi="Times New Roman" w:cs="Times New Roman"/>
          <w:sz w:val="24"/>
          <w:szCs w:val="24"/>
        </w:rPr>
      </w:pPr>
      <w:r>
        <w:rPr>
          <w:rFonts w:ascii="Times New Roman" w:hAnsi="Times New Roman" w:cs="Times New Roman"/>
          <w:sz w:val="24"/>
          <w:szCs w:val="24"/>
        </w:rPr>
        <w:t>FRANCILEI BAITALA DE OLIVIERA</w:t>
      </w:r>
    </w:p>
    <w:p w14:paraId="28122BF7" w14:textId="77777777" w:rsidR="00D514EB" w:rsidRDefault="00D514EB" w:rsidP="00D514EB">
      <w:pPr>
        <w:pStyle w:val="Ttulo3"/>
        <w:tabs>
          <w:tab w:val="right" w:pos="8789"/>
        </w:tabs>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 xml:space="preserve">Vereador </w:t>
      </w:r>
    </w:p>
    <w:p w14:paraId="3A767528" w14:textId="77777777" w:rsidR="00D514EB" w:rsidRPr="002A7E6C" w:rsidRDefault="00D514EB" w:rsidP="009F0AA9">
      <w:pPr>
        <w:pStyle w:val="SemEspaamento"/>
        <w:spacing w:line="276" w:lineRule="auto"/>
        <w:ind w:firstLine="1701"/>
        <w:jc w:val="both"/>
        <w:rPr>
          <w:rFonts w:ascii="Times New Roman" w:hAnsi="Times New Roman" w:cs="Times New Roman"/>
          <w:sz w:val="24"/>
          <w:szCs w:val="24"/>
        </w:rPr>
      </w:pPr>
    </w:p>
    <w:sectPr w:rsidR="00D514EB" w:rsidRPr="002A7E6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5DE6" w14:textId="77777777" w:rsidR="00031A94" w:rsidRDefault="00031A94" w:rsidP="00F65F73">
      <w:pPr>
        <w:spacing w:after="0" w:line="240" w:lineRule="auto"/>
      </w:pPr>
      <w:r>
        <w:separator/>
      </w:r>
    </w:p>
  </w:endnote>
  <w:endnote w:type="continuationSeparator" w:id="0">
    <w:p w14:paraId="529DE9DF" w14:textId="77777777" w:rsidR="00031A94" w:rsidRDefault="00031A94" w:rsidP="00F6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CF5C" w14:textId="77777777" w:rsidR="00031A94" w:rsidRDefault="00031A94" w:rsidP="00F65F73">
      <w:pPr>
        <w:spacing w:after="0" w:line="240" w:lineRule="auto"/>
      </w:pPr>
      <w:r>
        <w:separator/>
      </w:r>
    </w:p>
  </w:footnote>
  <w:footnote w:type="continuationSeparator" w:id="0">
    <w:p w14:paraId="60A18755" w14:textId="77777777" w:rsidR="00031A94" w:rsidRDefault="00031A94" w:rsidP="00F65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6" w:type="dxa"/>
      <w:tblLook w:val="01E0" w:firstRow="1" w:lastRow="1" w:firstColumn="1" w:lastColumn="1" w:noHBand="0" w:noVBand="0"/>
    </w:tblPr>
    <w:tblGrid>
      <w:gridCol w:w="2250"/>
      <w:gridCol w:w="7536"/>
    </w:tblGrid>
    <w:tr w:rsidR="00F65F73" w14:paraId="3BAD3E09" w14:textId="77777777" w:rsidTr="001F341F">
      <w:tc>
        <w:tcPr>
          <w:tcW w:w="2135" w:type="dxa"/>
        </w:tcPr>
        <w:p w14:paraId="3052974E" w14:textId="77777777" w:rsidR="00F65F73" w:rsidRDefault="00F65F73" w:rsidP="00F65F73">
          <w:pPr>
            <w:pStyle w:val="Cabealho"/>
            <w:jc w:val="center"/>
            <w:rPr>
              <w:rFonts w:ascii="Monotype Corsiva" w:hAnsi="Monotype Corsiva"/>
              <w:bCs/>
              <w:i/>
              <w:sz w:val="36"/>
            </w:rPr>
          </w:pPr>
          <w:bookmarkStart w:id="0" w:name="OLE_LINK1"/>
          <w:bookmarkStart w:id="1" w:name="OLE_LINK2"/>
          <w:r>
            <w:rPr>
              <w:noProof/>
              <w:lang w:eastAsia="pt-BR"/>
            </w:rPr>
            <w:drawing>
              <wp:inline distT="0" distB="0" distL="0" distR="0" wp14:anchorId="0031C434" wp14:editId="1040A5B5">
                <wp:extent cx="1009650" cy="109904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38" cy="1102189"/>
                        </a:xfrm>
                        <a:prstGeom prst="rect">
                          <a:avLst/>
                        </a:prstGeom>
                        <a:noFill/>
                        <a:ln>
                          <a:noFill/>
                        </a:ln>
                      </pic:spPr>
                    </pic:pic>
                  </a:graphicData>
                </a:graphic>
              </wp:inline>
            </w:drawing>
          </w:r>
        </w:p>
      </w:tc>
      <w:tc>
        <w:tcPr>
          <w:tcW w:w="7152" w:type="dxa"/>
        </w:tcPr>
        <w:p w14:paraId="6B834B3F" w14:textId="77777777" w:rsidR="00F65F73" w:rsidRDefault="00F65F73" w:rsidP="00F65F73">
          <w:pPr>
            <w:pStyle w:val="Cabealho"/>
            <w:jc w:val="center"/>
            <w:rPr>
              <w:b/>
              <w:i/>
              <w:sz w:val="44"/>
              <w:szCs w:val="40"/>
            </w:rPr>
          </w:pPr>
          <w:r>
            <w:rPr>
              <w:b/>
              <w:i/>
              <w:sz w:val="44"/>
              <w:szCs w:val="40"/>
            </w:rPr>
            <w:t>Câmara Municipal de Jaguariaíva</w:t>
          </w:r>
        </w:p>
        <w:p w14:paraId="26EAADC5" w14:textId="77777777" w:rsidR="00F65F73" w:rsidRDefault="00F65F73" w:rsidP="00F65F73">
          <w:pPr>
            <w:pStyle w:val="Cabealho"/>
            <w:jc w:val="center"/>
            <w:rPr>
              <w:sz w:val="28"/>
            </w:rPr>
          </w:pPr>
          <w:r>
            <w:rPr>
              <w:sz w:val="28"/>
            </w:rPr>
            <w:t>Estado do Paraná</w:t>
          </w:r>
        </w:p>
        <w:p w14:paraId="1419180A" w14:textId="77777777" w:rsidR="00F65F73" w:rsidRDefault="00F65F73" w:rsidP="00F65F73">
          <w:pPr>
            <w:pStyle w:val="Cabealho"/>
            <w:jc w:val="center"/>
            <w:rPr>
              <w:sz w:val="18"/>
            </w:rPr>
          </w:pPr>
        </w:p>
        <w:p w14:paraId="21BBF753" w14:textId="59D13690" w:rsidR="00F65F73" w:rsidRPr="00D514EB" w:rsidRDefault="00F65F73" w:rsidP="00F65F73">
          <w:pPr>
            <w:pStyle w:val="Cabealho"/>
            <w:jc w:val="center"/>
            <w:rPr>
              <w:rFonts w:cstheme="minorHAnsi"/>
              <w:b/>
              <w:bCs/>
              <w:i/>
              <w:sz w:val="28"/>
            </w:rPr>
          </w:pPr>
          <w:r w:rsidRPr="00D514EB">
            <w:rPr>
              <w:rFonts w:cstheme="minorHAnsi"/>
              <w:b/>
              <w:bCs/>
              <w:i/>
              <w:sz w:val="28"/>
            </w:rPr>
            <w:t xml:space="preserve">GABINETE </w:t>
          </w:r>
          <w:r w:rsidR="00D514EB" w:rsidRPr="00D514EB">
            <w:rPr>
              <w:rFonts w:cstheme="minorHAnsi"/>
              <w:b/>
              <w:bCs/>
              <w:i/>
              <w:sz w:val="28"/>
            </w:rPr>
            <w:t>Do VEREADOR</w:t>
          </w:r>
        </w:p>
        <w:p w14:paraId="4A27276D" w14:textId="02AD72B3" w:rsidR="00D514EB" w:rsidRPr="00D514EB" w:rsidRDefault="00D514EB" w:rsidP="00F65F73">
          <w:pPr>
            <w:pStyle w:val="Cabealho"/>
            <w:jc w:val="center"/>
            <w:rPr>
              <w:rFonts w:cstheme="minorHAnsi"/>
              <w:b/>
              <w:bCs/>
              <w:i/>
              <w:sz w:val="32"/>
              <w:szCs w:val="32"/>
            </w:rPr>
          </w:pPr>
          <w:r w:rsidRPr="00D514EB">
            <w:rPr>
              <w:rFonts w:cstheme="minorHAnsi"/>
              <w:b/>
              <w:bCs/>
              <w:i/>
              <w:sz w:val="32"/>
              <w:szCs w:val="32"/>
            </w:rPr>
            <w:t>FRANCILEI BAITALA DE OLIVEIRA</w:t>
          </w:r>
        </w:p>
        <w:p w14:paraId="5FA4CE90" w14:textId="77777777" w:rsidR="006D71E9" w:rsidRDefault="006D71E9" w:rsidP="00F65F73">
          <w:pPr>
            <w:pStyle w:val="Cabealho"/>
            <w:jc w:val="center"/>
            <w:rPr>
              <w:rFonts w:ascii="Monotype Corsiva" w:hAnsi="Monotype Corsiva"/>
              <w:bCs/>
              <w:i/>
              <w:sz w:val="28"/>
            </w:rPr>
          </w:pPr>
        </w:p>
        <w:p w14:paraId="430BEDC4" w14:textId="29F8F0E1" w:rsidR="00F65F73" w:rsidRPr="0009364D" w:rsidRDefault="00F65F73" w:rsidP="006D71E9">
          <w:pPr>
            <w:pStyle w:val="Cabealho"/>
            <w:jc w:val="center"/>
            <w:rPr>
              <w:rFonts w:ascii="Monotype Corsiva" w:hAnsi="Monotype Corsiva"/>
              <w:b/>
              <w:bCs/>
              <w:i/>
              <w:sz w:val="36"/>
            </w:rPr>
          </w:pPr>
        </w:p>
      </w:tc>
    </w:tr>
    <w:bookmarkEnd w:id="0"/>
    <w:bookmarkEnd w:id="1"/>
  </w:tbl>
  <w:p w14:paraId="2D9480E1" w14:textId="5B2056C4" w:rsidR="00F65F73" w:rsidRDefault="00F65F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73C1"/>
    <w:multiLevelType w:val="hybridMultilevel"/>
    <w:tmpl w:val="36ACBCD4"/>
    <w:lvl w:ilvl="0" w:tplc="4E90441C">
      <w:start w:val="1"/>
      <w:numFmt w:val="lowerLetter"/>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1" w15:restartNumberingAfterBreak="0">
    <w:nsid w:val="23C753D4"/>
    <w:multiLevelType w:val="hybridMultilevel"/>
    <w:tmpl w:val="6C2C50EA"/>
    <w:lvl w:ilvl="0" w:tplc="F8CAEFA4">
      <w:start w:val="1"/>
      <w:numFmt w:val="upperRoman"/>
      <w:lvlText w:val="%1)"/>
      <w:lvlJc w:val="left"/>
      <w:pPr>
        <w:ind w:left="1854" w:hanging="360"/>
      </w:pPr>
      <w:rPr>
        <w:rFonts w:ascii="Arial" w:hAnsi="Arial" w:cs="Arial" w:hint="default"/>
        <w:b w:val="0"/>
        <w:sz w:val="28"/>
        <w:u w:val="no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257B1D59"/>
    <w:multiLevelType w:val="hybridMultilevel"/>
    <w:tmpl w:val="425AD370"/>
    <w:lvl w:ilvl="0" w:tplc="FFFFFFFF">
      <w:start w:val="1"/>
      <w:numFmt w:val="upperRoman"/>
      <w:lvlText w:val="%1."/>
      <w:lvlJc w:val="left"/>
      <w:pPr>
        <w:ind w:left="1854" w:hanging="720"/>
      </w:pPr>
      <w:rPr>
        <w:rFonts w:hint="default"/>
        <w:b w:val="0"/>
        <w:u w:val="none"/>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 w15:restartNumberingAfterBreak="0">
    <w:nsid w:val="30B30C55"/>
    <w:multiLevelType w:val="hybridMultilevel"/>
    <w:tmpl w:val="4C92FA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527996"/>
    <w:multiLevelType w:val="hybridMultilevel"/>
    <w:tmpl w:val="425AD370"/>
    <w:lvl w:ilvl="0" w:tplc="8604D418">
      <w:start w:val="1"/>
      <w:numFmt w:val="upperRoman"/>
      <w:lvlText w:val="%1."/>
      <w:lvlJc w:val="left"/>
      <w:pPr>
        <w:ind w:left="1854" w:hanging="720"/>
      </w:pPr>
      <w:rPr>
        <w:rFonts w:hint="default"/>
        <w:b w:val="0"/>
        <w:u w:val="none"/>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74965F76"/>
    <w:multiLevelType w:val="hybridMultilevel"/>
    <w:tmpl w:val="57527B80"/>
    <w:lvl w:ilvl="0" w:tplc="CF1851A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877233568">
    <w:abstractNumId w:val="0"/>
  </w:num>
  <w:num w:numId="2" w16cid:durableId="1487167842">
    <w:abstractNumId w:val="3"/>
  </w:num>
  <w:num w:numId="3" w16cid:durableId="477958803">
    <w:abstractNumId w:val="5"/>
  </w:num>
  <w:num w:numId="4" w16cid:durableId="1743678407">
    <w:abstractNumId w:val="1"/>
  </w:num>
  <w:num w:numId="5" w16cid:durableId="268392836">
    <w:abstractNumId w:val="4"/>
  </w:num>
  <w:num w:numId="6" w16cid:durableId="802846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E62"/>
    <w:rsid w:val="00006301"/>
    <w:rsid w:val="00030A34"/>
    <w:rsid w:val="00031A94"/>
    <w:rsid w:val="00041BF3"/>
    <w:rsid w:val="00051EEE"/>
    <w:rsid w:val="00052BB8"/>
    <w:rsid w:val="000A4290"/>
    <w:rsid w:val="000C03BD"/>
    <w:rsid w:val="00117326"/>
    <w:rsid w:val="001301C1"/>
    <w:rsid w:val="00134163"/>
    <w:rsid w:val="00192CA8"/>
    <w:rsid w:val="001A5396"/>
    <w:rsid w:val="001C1746"/>
    <w:rsid w:val="001C2CBB"/>
    <w:rsid w:val="001D37F6"/>
    <w:rsid w:val="001E4390"/>
    <w:rsid w:val="0020332A"/>
    <w:rsid w:val="002634D3"/>
    <w:rsid w:val="00273592"/>
    <w:rsid w:val="002754EB"/>
    <w:rsid w:val="002A0332"/>
    <w:rsid w:val="002A7E6C"/>
    <w:rsid w:val="002C4BAC"/>
    <w:rsid w:val="002D0548"/>
    <w:rsid w:val="002D4C0E"/>
    <w:rsid w:val="002F1872"/>
    <w:rsid w:val="003357D8"/>
    <w:rsid w:val="00341C93"/>
    <w:rsid w:val="00346919"/>
    <w:rsid w:val="0036142E"/>
    <w:rsid w:val="0038177E"/>
    <w:rsid w:val="003856B7"/>
    <w:rsid w:val="00391F61"/>
    <w:rsid w:val="00392E0F"/>
    <w:rsid w:val="0039346B"/>
    <w:rsid w:val="003C6FDB"/>
    <w:rsid w:val="003E1F82"/>
    <w:rsid w:val="003E61D4"/>
    <w:rsid w:val="004322F6"/>
    <w:rsid w:val="004451E2"/>
    <w:rsid w:val="004573BE"/>
    <w:rsid w:val="004667F1"/>
    <w:rsid w:val="00467E62"/>
    <w:rsid w:val="00475466"/>
    <w:rsid w:val="004B6F6F"/>
    <w:rsid w:val="004C35CB"/>
    <w:rsid w:val="004D5482"/>
    <w:rsid w:val="004F2503"/>
    <w:rsid w:val="00507313"/>
    <w:rsid w:val="005321A0"/>
    <w:rsid w:val="00533957"/>
    <w:rsid w:val="0055348F"/>
    <w:rsid w:val="00572775"/>
    <w:rsid w:val="005929F9"/>
    <w:rsid w:val="00593E63"/>
    <w:rsid w:val="005A1CFA"/>
    <w:rsid w:val="005C069D"/>
    <w:rsid w:val="005C6309"/>
    <w:rsid w:val="005D0139"/>
    <w:rsid w:val="005D1C32"/>
    <w:rsid w:val="005D2C80"/>
    <w:rsid w:val="005E4BBD"/>
    <w:rsid w:val="00615065"/>
    <w:rsid w:val="00620436"/>
    <w:rsid w:val="006A1409"/>
    <w:rsid w:val="006C78BC"/>
    <w:rsid w:val="006D71E9"/>
    <w:rsid w:val="007077CB"/>
    <w:rsid w:val="007423AB"/>
    <w:rsid w:val="00755993"/>
    <w:rsid w:val="007655A1"/>
    <w:rsid w:val="007C5D2C"/>
    <w:rsid w:val="008030E7"/>
    <w:rsid w:val="00826583"/>
    <w:rsid w:val="00854530"/>
    <w:rsid w:val="00856695"/>
    <w:rsid w:val="0088199F"/>
    <w:rsid w:val="00883BA2"/>
    <w:rsid w:val="0089154E"/>
    <w:rsid w:val="008D5C26"/>
    <w:rsid w:val="008E1FEE"/>
    <w:rsid w:val="009204D0"/>
    <w:rsid w:val="00965E7C"/>
    <w:rsid w:val="00972E8E"/>
    <w:rsid w:val="00977D86"/>
    <w:rsid w:val="00983979"/>
    <w:rsid w:val="009871A9"/>
    <w:rsid w:val="009A4D8A"/>
    <w:rsid w:val="009F0AA9"/>
    <w:rsid w:val="009F7140"/>
    <w:rsid w:val="00A0159B"/>
    <w:rsid w:val="00A21F73"/>
    <w:rsid w:val="00A53548"/>
    <w:rsid w:val="00A576D3"/>
    <w:rsid w:val="00A604F3"/>
    <w:rsid w:val="00A85243"/>
    <w:rsid w:val="00AB023D"/>
    <w:rsid w:val="00AC48C9"/>
    <w:rsid w:val="00AC5A60"/>
    <w:rsid w:val="00AE184F"/>
    <w:rsid w:val="00AE309C"/>
    <w:rsid w:val="00AE41A7"/>
    <w:rsid w:val="00B069FD"/>
    <w:rsid w:val="00B53B26"/>
    <w:rsid w:val="00B616B3"/>
    <w:rsid w:val="00B84C2D"/>
    <w:rsid w:val="00BC72E5"/>
    <w:rsid w:val="00C526EF"/>
    <w:rsid w:val="00C56AA4"/>
    <w:rsid w:val="00CB0BF4"/>
    <w:rsid w:val="00CC20EC"/>
    <w:rsid w:val="00CE06F7"/>
    <w:rsid w:val="00CE122D"/>
    <w:rsid w:val="00CF5802"/>
    <w:rsid w:val="00CF7E3A"/>
    <w:rsid w:val="00D002EC"/>
    <w:rsid w:val="00D030B9"/>
    <w:rsid w:val="00D50843"/>
    <w:rsid w:val="00D514EB"/>
    <w:rsid w:val="00D54002"/>
    <w:rsid w:val="00D67930"/>
    <w:rsid w:val="00D81A84"/>
    <w:rsid w:val="00D85312"/>
    <w:rsid w:val="00D93B3A"/>
    <w:rsid w:val="00DA60EB"/>
    <w:rsid w:val="00DE4ABA"/>
    <w:rsid w:val="00DF26D9"/>
    <w:rsid w:val="00E00D8F"/>
    <w:rsid w:val="00E018DC"/>
    <w:rsid w:val="00E140BB"/>
    <w:rsid w:val="00E22FC1"/>
    <w:rsid w:val="00E24689"/>
    <w:rsid w:val="00E43D33"/>
    <w:rsid w:val="00E63CB6"/>
    <w:rsid w:val="00EA39E7"/>
    <w:rsid w:val="00EC756B"/>
    <w:rsid w:val="00ED4A74"/>
    <w:rsid w:val="00F02B70"/>
    <w:rsid w:val="00F05F02"/>
    <w:rsid w:val="00F1185C"/>
    <w:rsid w:val="00F13929"/>
    <w:rsid w:val="00F22E30"/>
    <w:rsid w:val="00F54CE7"/>
    <w:rsid w:val="00F65F73"/>
    <w:rsid w:val="00F84C1E"/>
    <w:rsid w:val="00FB51AD"/>
    <w:rsid w:val="00FC4EC5"/>
    <w:rsid w:val="00FE50C0"/>
    <w:rsid w:val="00FE6B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F949"/>
  <w15:chartTrackingRefBased/>
  <w15:docId w15:val="{73A11C7D-239A-47C2-9182-29CFA816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nhideWhenUsed/>
    <w:qFormat/>
    <w:rsid w:val="003E1F82"/>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67E62"/>
    <w:pPr>
      <w:spacing w:after="0" w:line="240" w:lineRule="auto"/>
    </w:pPr>
  </w:style>
  <w:style w:type="paragraph" w:styleId="PargrafodaLista">
    <w:name w:val="List Paragraph"/>
    <w:basedOn w:val="Normal"/>
    <w:uiPriority w:val="34"/>
    <w:qFormat/>
    <w:rsid w:val="00134163"/>
    <w:pPr>
      <w:ind w:left="720"/>
      <w:contextualSpacing/>
    </w:pPr>
  </w:style>
  <w:style w:type="paragraph" w:styleId="Cabealho">
    <w:name w:val="header"/>
    <w:aliases w:val="Char,ho,header odd"/>
    <w:basedOn w:val="Normal"/>
    <w:link w:val="CabealhoChar"/>
    <w:unhideWhenUsed/>
    <w:rsid w:val="00F65F73"/>
    <w:pPr>
      <w:tabs>
        <w:tab w:val="center" w:pos="4252"/>
        <w:tab w:val="right" w:pos="8504"/>
      </w:tabs>
      <w:spacing w:after="0" w:line="240" w:lineRule="auto"/>
    </w:pPr>
  </w:style>
  <w:style w:type="character" w:customStyle="1" w:styleId="CabealhoChar">
    <w:name w:val="Cabeçalho Char"/>
    <w:aliases w:val="Char Char,ho Char,header odd Char"/>
    <w:basedOn w:val="Fontepargpadro"/>
    <w:link w:val="Cabealho"/>
    <w:rsid w:val="00F65F73"/>
  </w:style>
  <w:style w:type="paragraph" w:styleId="Rodap">
    <w:name w:val="footer"/>
    <w:basedOn w:val="Normal"/>
    <w:link w:val="RodapChar"/>
    <w:uiPriority w:val="99"/>
    <w:unhideWhenUsed/>
    <w:rsid w:val="00F65F73"/>
    <w:pPr>
      <w:tabs>
        <w:tab w:val="center" w:pos="4252"/>
        <w:tab w:val="right" w:pos="8504"/>
      </w:tabs>
      <w:spacing w:after="0" w:line="240" w:lineRule="auto"/>
    </w:pPr>
  </w:style>
  <w:style w:type="character" w:customStyle="1" w:styleId="RodapChar">
    <w:name w:val="Rodapé Char"/>
    <w:basedOn w:val="Fontepargpadro"/>
    <w:link w:val="Rodap"/>
    <w:uiPriority w:val="99"/>
    <w:rsid w:val="00F65F73"/>
  </w:style>
  <w:style w:type="character" w:customStyle="1" w:styleId="Ttulo3Char">
    <w:name w:val="Título 3 Char"/>
    <w:basedOn w:val="Fontepargpadro"/>
    <w:link w:val="Ttulo3"/>
    <w:rsid w:val="003E1F82"/>
    <w:rPr>
      <w:rFonts w:ascii="Arial" w:eastAsia="Times New Roman" w:hAnsi="Arial" w:cs="Arial"/>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02A47-CC57-4178-9CCF-0D74A1DF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Cleofas Abraham Davil Kalil Fadel</dc:creator>
  <cp:keywords/>
  <dc:description/>
  <cp:lastModifiedBy>Rosenei Aparecida da Silva</cp:lastModifiedBy>
  <cp:revision>2</cp:revision>
  <cp:lastPrinted>2024-02-19T12:34:00Z</cp:lastPrinted>
  <dcterms:created xsi:type="dcterms:W3CDTF">2025-02-17T13:33:00Z</dcterms:created>
  <dcterms:modified xsi:type="dcterms:W3CDTF">2025-02-17T13:33:00Z</dcterms:modified>
</cp:coreProperties>
</file>